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BE" w:rsidRDefault="004813BE" w:rsidP="004813BE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4813BE" w:rsidRPr="00397FEE" w:rsidRDefault="004813BE" w:rsidP="004813BE">
      <w:pPr>
        <w:shd w:val="clear" w:color="auto" w:fill="FFFFFF"/>
        <w:spacing w:line="360" w:lineRule="auto"/>
        <w:jc w:val="center"/>
      </w:pPr>
      <w:r w:rsidRPr="00397FEE">
        <w:rPr>
          <w:b/>
          <w:bCs/>
          <w:color w:val="000000"/>
        </w:rPr>
        <w:t>ОМСКИЙ  МУНИЦИПАЛЬНЫЙ  РАЙОН ОМСКОЙ  ОБЛАСТИ</w:t>
      </w:r>
    </w:p>
    <w:p w:rsidR="004813BE" w:rsidRPr="00397FEE" w:rsidRDefault="004813BE" w:rsidP="004813BE">
      <w:pPr>
        <w:shd w:val="clear" w:color="auto" w:fill="FFFFFF"/>
        <w:ind w:hanging="567"/>
        <w:jc w:val="center"/>
        <w:rPr>
          <w:b/>
          <w:color w:val="000000"/>
          <w:sz w:val="40"/>
          <w:szCs w:val="40"/>
        </w:rPr>
      </w:pPr>
      <w:r w:rsidRPr="00397FEE">
        <w:rPr>
          <w:b/>
          <w:color w:val="000000"/>
          <w:sz w:val="40"/>
          <w:szCs w:val="40"/>
        </w:rPr>
        <w:t xml:space="preserve">Администрация </w:t>
      </w:r>
      <w:r>
        <w:rPr>
          <w:b/>
          <w:color w:val="000000"/>
          <w:sz w:val="40"/>
          <w:szCs w:val="40"/>
        </w:rPr>
        <w:t xml:space="preserve">Калининского </w:t>
      </w:r>
      <w:r w:rsidRPr="00397FEE">
        <w:rPr>
          <w:b/>
          <w:color w:val="000000"/>
          <w:sz w:val="40"/>
          <w:szCs w:val="40"/>
        </w:rPr>
        <w:t>сельского поселения</w:t>
      </w:r>
    </w:p>
    <w:p w:rsidR="004813BE" w:rsidRPr="00397FEE" w:rsidRDefault="004813BE" w:rsidP="004813BE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813BE" w:rsidRPr="00397FEE" w:rsidTr="005D7005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13BE" w:rsidRPr="00397FEE" w:rsidRDefault="004813BE" w:rsidP="005D7005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EB1F01" w:rsidRDefault="00EB1F01" w:rsidP="00EB1F01">
      <w:pPr>
        <w:shd w:val="clear" w:color="auto" w:fill="FFFFFF"/>
        <w:jc w:val="right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ПРОЕКТ</w:t>
      </w:r>
    </w:p>
    <w:p w:rsidR="004813BE" w:rsidRPr="00397FEE" w:rsidRDefault="004813BE" w:rsidP="004813B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397FEE">
        <w:rPr>
          <w:b/>
          <w:color w:val="000000"/>
          <w:spacing w:val="38"/>
          <w:sz w:val="36"/>
          <w:szCs w:val="36"/>
        </w:rPr>
        <w:t>ПОСТАНОВЛЕНИЕ</w:t>
      </w:r>
    </w:p>
    <w:p w:rsidR="004813BE" w:rsidRPr="00397FEE" w:rsidRDefault="004813BE" w:rsidP="004813BE">
      <w:pPr>
        <w:shd w:val="clear" w:color="auto" w:fill="FFFFFF"/>
        <w:rPr>
          <w:color w:val="000000"/>
        </w:rPr>
      </w:pPr>
    </w:p>
    <w:p w:rsidR="004813BE" w:rsidRDefault="004813BE" w:rsidP="004813BE">
      <w:pPr>
        <w:shd w:val="clear" w:color="auto" w:fill="FFFFFF"/>
        <w:rPr>
          <w:color w:val="000000"/>
          <w:sz w:val="28"/>
          <w:szCs w:val="28"/>
        </w:rPr>
      </w:pPr>
    </w:p>
    <w:p w:rsidR="00471549" w:rsidRPr="005A421D" w:rsidRDefault="004813BE" w:rsidP="004813BE">
      <w:pPr>
        <w:shd w:val="clear" w:color="auto" w:fill="FFFFFF"/>
        <w:rPr>
          <w:color w:val="000000"/>
          <w:sz w:val="28"/>
          <w:szCs w:val="28"/>
        </w:rPr>
      </w:pPr>
      <w:r w:rsidRPr="005A421D">
        <w:rPr>
          <w:color w:val="000000"/>
          <w:sz w:val="28"/>
          <w:szCs w:val="28"/>
        </w:rPr>
        <w:t xml:space="preserve">от  </w:t>
      </w:r>
      <w:r w:rsidR="00471549" w:rsidRPr="005A421D">
        <w:rPr>
          <w:color w:val="000000"/>
          <w:sz w:val="28"/>
          <w:szCs w:val="28"/>
        </w:rPr>
        <w:t>____________</w:t>
      </w:r>
      <w:r w:rsidR="00984221" w:rsidRPr="005A421D">
        <w:rPr>
          <w:color w:val="000000"/>
          <w:sz w:val="28"/>
          <w:szCs w:val="28"/>
        </w:rPr>
        <w:t xml:space="preserve"> </w:t>
      </w:r>
      <w:r w:rsidRPr="005A421D">
        <w:rPr>
          <w:color w:val="000000"/>
          <w:sz w:val="28"/>
          <w:szCs w:val="28"/>
        </w:rPr>
        <w:t xml:space="preserve">№   </w:t>
      </w:r>
      <w:r w:rsidR="00471549" w:rsidRPr="005A421D">
        <w:rPr>
          <w:color w:val="000000"/>
          <w:sz w:val="28"/>
          <w:szCs w:val="28"/>
        </w:rPr>
        <w:t>_________</w:t>
      </w:r>
      <w:r w:rsidRPr="005A421D">
        <w:rPr>
          <w:color w:val="000000"/>
          <w:sz w:val="28"/>
          <w:szCs w:val="28"/>
        </w:rPr>
        <w:t xml:space="preserve"> </w:t>
      </w:r>
    </w:p>
    <w:p w:rsidR="004813BE" w:rsidRPr="005A421D" w:rsidRDefault="004813BE" w:rsidP="004813BE">
      <w:pPr>
        <w:shd w:val="clear" w:color="auto" w:fill="FFFFFF"/>
        <w:rPr>
          <w:color w:val="000000"/>
          <w:sz w:val="28"/>
          <w:szCs w:val="28"/>
        </w:rPr>
      </w:pPr>
      <w:r w:rsidRPr="005A421D">
        <w:rPr>
          <w:color w:val="000000"/>
          <w:sz w:val="28"/>
          <w:szCs w:val="28"/>
        </w:rPr>
        <w:t xml:space="preserve">                                        </w:t>
      </w:r>
    </w:p>
    <w:p w:rsidR="00471549" w:rsidRPr="005A421D" w:rsidRDefault="00471549" w:rsidP="00471549">
      <w:pPr>
        <w:jc w:val="both"/>
        <w:rPr>
          <w:b/>
          <w:bCs/>
          <w:sz w:val="28"/>
          <w:szCs w:val="28"/>
        </w:rPr>
      </w:pPr>
      <w:r w:rsidRPr="005A421D">
        <w:rPr>
          <w:b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</w:p>
    <w:p w:rsidR="00471549" w:rsidRPr="005A421D" w:rsidRDefault="00471549" w:rsidP="00471549">
      <w:pPr>
        <w:jc w:val="center"/>
        <w:rPr>
          <w:b/>
          <w:bCs/>
          <w:sz w:val="28"/>
          <w:szCs w:val="28"/>
        </w:rPr>
      </w:pPr>
    </w:p>
    <w:p w:rsidR="00471549" w:rsidRPr="005A421D" w:rsidRDefault="00471549" w:rsidP="00471549">
      <w:pPr>
        <w:jc w:val="both"/>
        <w:rPr>
          <w:sz w:val="28"/>
          <w:szCs w:val="28"/>
        </w:rPr>
      </w:pPr>
      <w:proofErr w:type="gramStart"/>
      <w:r w:rsidRPr="005A421D">
        <w:rPr>
          <w:sz w:val="28"/>
          <w:szCs w:val="28"/>
        </w:rPr>
        <w:t xml:space="preserve">В соответствии с представлением Прокуратуры Омского района Омской области № 20.08.2020 № 7-12-2020/9029, руководствуясь </w:t>
      </w:r>
      <w:hyperlink r:id="rId5" w:history="1">
        <w:r w:rsidRPr="005A421D">
          <w:rPr>
            <w:rStyle w:val="a3"/>
            <w:sz w:val="28"/>
            <w:szCs w:val="28"/>
            <w:u w:val="none"/>
          </w:rPr>
          <w:t>частями 13</w:t>
        </w:r>
      </w:hyperlink>
      <w:r w:rsidRPr="005A421D">
        <w:rPr>
          <w:sz w:val="28"/>
          <w:szCs w:val="28"/>
        </w:rPr>
        <w:t xml:space="preserve">, </w:t>
      </w:r>
      <w:hyperlink r:id="rId6" w:history="1">
        <w:r w:rsidRPr="005A421D">
          <w:rPr>
            <w:rStyle w:val="a3"/>
            <w:sz w:val="28"/>
            <w:szCs w:val="28"/>
            <w:u w:val="none"/>
          </w:rPr>
          <w:t>15 статьи 13</w:t>
        </w:r>
      </w:hyperlink>
      <w:r w:rsidRPr="005A421D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руководствуясь </w:t>
      </w:r>
      <w:hyperlink r:id="rId7" w:history="1">
        <w:r w:rsidRPr="005A421D">
          <w:rPr>
            <w:rStyle w:val="a3"/>
            <w:sz w:val="28"/>
            <w:szCs w:val="28"/>
            <w:u w:val="none"/>
          </w:rPr>
          <w:t>постановлением</w:t>
        </w:r>
      </w:hyperlink>
      <w:r w:rsidRPr="005A421D">
        <w:rPr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8" w:history="1">
        <w:r w:rsidRPr="005A421D">
          <w:rPr>
            <w:rStyle w:val="a3"/>
            <w:sz w:val="28"/>
            <w:szCs w:val="28"/>
            <w:u w:val="none"/>
          </w:rPr>
          <w:t>постановлением</w:t>
        </w:r>
      </w:hyperlink>
      <w:r w:rsidRPr="005A421D">
        <w:rPr>
          <w:sz w:val="28"/>
          <w:szCs w:val="28"/>
        </w:rPr>
        <w:t xml:space="preserve"> Правительства Омской области от</w:t>
      </w:r>
      <w:proofErr w:type="gramEnd"/>
      <w:r w:rsidRPr="005A421D">
        <w:rPr>
          <w:sz w:val="28"/>
          <w:szCs w:val="28"/>
        </w:rPr>
        <w:t xml:space="preserve"> 24.11.2010 N 229-п "О разработке, утверждении (принятии) административных регламентов", руководствуясь </w:t>
      </w:r>
      <w:hyperlink r:id="rId9" w:history="1">
        <w:r w:rsidRPr="005A421D">
          <w:rPr>
            <w:rStyle w:val="a3"/>
            <w:sz w:val="28"/>
            <w:szCs w:val="28"/>
            <w:u w:val="none"/>
          </w:rPr>
          <w:t>Уставом</w:t>
        </w:r>
      </w:hyperlink>
      <w:r w:rsidRPr="005A421D">
        <w:rPr>
          <w:sz w:val="28"/>
          <w:szCs w:val="28"/>
        </w:rPr>
        <w:t xml:space="preserve"> Калининского сельского поселения Омского муниципального района Омской области, </w:t>
      </w:r>
    </w:p>
    <w:p w:rsidR="00471549" w:rsidRPr="005A421D" w:rsidRDefault="00471549" w:rsidP="00471549">
      <w:pPr>
        <w:jc w:val="both"/>
        <w:rPr>
          <w:sz w:val="28"/>
          <w:szCs w:val="28"/>
        </w:rPr>
      </w:pPr>
    </w:p>
    <w:p w:rsidR="00471549" w:rsidRPr="005A421D" w:rsidRDefault="00471549" w:rsidP="00471549">
      <w:pPr>
        <w:jc w:val="both"/>
        <w:rPr>
          <w:b/>
          <w:sz w:val="28"/>
          <w:szCs w:val="28"/>
        </w:rPr>
      </w:pPr>
      <w:r w:rsidRPr="005A421D">
        <w:rPr>
          <w:b/>
          <w:sz w:val="28"/>
          <w:szCs w:val="28"/>
        </w:rPr>
        <w:t>ПОСТАНОВЛЯЮ:</w:t>
      </w:r>
    </w:p>
    <w:p w:rsidR="00471549" w:rsidRPr="005A421D" w:rsidRDefault="00471549" w:rsidP="00471549">
      <w:pPr>
        <w:jc w:val="both"/>
        <w:rPr>
          <w:sz w:val="28"/>
          <w:szCs w:val="28"/>
        </w:rPr>
      </w:pPr>
    </w:p>
    <w:p w:rsidR="00471549" w:rsidRPr="005A421D" w:rsidRDefault="00971D38" w:rsidP="004715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471549" w:rsidRPr="005A421D">
        <w:rPr>
          <w:sz w:val="28"/>
          <w:szCs w:val="28"/>
        </w:rPr>
        <w:t xml:space="preserve">. Утвердить </w:t>
      </w:r>
      <w:hyperlink w:anchor="p31" w:history="1">
        <w:r w:rsidR="00471549" w:rsidRPr="005A421D">
          <w:rPr>
            <w:rStyle w:val="a3"/>
            <w:sz w:val="28"/>
            <w:szCs w:val="28"/>
            <w:u w:val="none"/>
          </w:rPr>
          <w:t>Порядок</w:t>
        </w:r>
      </w:hyperlink>
      <w:r w:rsidR="00471549" w:rsidRPr="005A421D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(далее - Порядок) согласно приложению N 1 к настоящему постановлению.</w:t>
      </w:r>
    </w:p>
    <w:p w:rsidR="00471549" w:rsidRPr="005A421D" w:rsidRDefault="00971D38" w:rsidP="00471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1549" w:rsidRPr="005A421D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«Омский муниципальный вестник», </w:t>
      </w:r>
      <w:proofErr w:type="gramStart"/>
      <w:r w:rsidR="00471549" w:rsidRPr="005A42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71549" w:rsidRPr="005A421D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471549" w:rsidRPr="005A421D" w:rsidRDefault="00971D38" w:rsidP="004715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549" w:rsidRPr="005A421D">
        <w:rPr>
          <w:sz w:val="28"/>
          <w:szCs w:val="28"/>
        </w:rPr>
        <w:t xml:space="preserve">. </w:t>
      </w:r>
      <w:proofErr w:type="gramStart"/>
      <w:r w:rsidR="00471549" w:rsidRPr="005A421D">
        <w:rPr>
          <w:sz w:val="28"/>
          <w:szCs w:val="28"/>
        </w:rPr>
        <w:t>Контроль за</w:t>
      </w:r>
      <w:proofErr w:type="gramEnd"/>
      <w:r w:rsidR="00471549" w:rsidRPr="005A42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</w:p>
    <w:p w:rsidR="005A421D" w:rsidRDefault="00471549" w:rsidP="005A421D">
      <w:pPr>
        <w:pStyle w:val="a4"/>
        <w:jc w:val="both"/>
      </w:pPr>
      <w:r w:rsidRPr="005A421D">
        <w:t> </w:t>
      </w:r>
      <w:r w:rsidR="005A421D">
        <w:t xml:space="preserve">Глава сельского поселения                                                  В.А. </w:t>
      </w:r>
      <w:proofErr w:type="spellStart"/>
      <w:r w:rsidR="005A421D">
        <w:t>Бурдыга</w:t>
      </w:r>
      <w:proofErr w:type="spellEnd"/>
      <w:r w:rsidR="005A421D">
        <w:t xml:space="preserve"> </w:t>
      </w:r>
    </w:p>
    <w:p w:rsidR="00471549" w:rsidRPr="005A421D" w:rsidRDefault="00471549" w:rsidP="00471549">
      <w:pPr>
        <w:rPr>
          <w:sz w:val="28"/>
          <w:szCs w:val="28"/>
        </w:rPr>
      </w:pPr>
      <w:r w:rsidRPr="005A421D">
        <w:rPr>
          <w:sz w:val="28"/>
          <w:szCs w:val="28"/>
        </w:rPr>
        <w:t> </w:t>
      </w:r>
    </w:p>
    <w:p w:rsidR="00E91556" w:rsidRDefault="00E91556" w:rsidP="00471549">
      <w:pPr>
        <w:jc w:val="right"/>
        <w:rPr>
          <w:sz w:val="28"/>
          <w:szCs w:val="28"/>
        </w:rPr>
      </w:pPr>
    </w:p>
    <w:p w:rsidR="00E91556" w:rsidRDefault="00E91556" w:rsidP="00471549">
      <w:pPr>
        <w:jc w:val="right"/>
        <w:rPr>
          <w:sz w:val="28"/>
          <w:szCs w:val="28"/>
        </w:rPr>
      </w:pPr>
    </w:p>
    <w:p w:rsidR="00E91556" w:rsidRDefault="00E91556" w:rsidP="00471549">
      <w:pPr>
        <w:jc w:val="right"/>
        <w:rPr>
          <w:sz w:val="28"/>
          <w:szCs w:val="28"/>
        </w:rPr>
      </w:pPr>
    </w:p>
    <w:p w:rsidR="00E91556" w:rsidRDefault="00E91556" w:rsidP="00471549">
      <w:pPr>
        <w:jc w:val="right"/>
        <w:rPr>
          <w:sz w:val="28"/>
          <w:szCs w:val="28"/>
        </w:rPr>
      </w:pPr>
    </w:p>
    <w:p w:rsidR="00471549" w:rsidRPr="005A421D" w:rsidRDefault="00595198" w:rsidP="004715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bookmarkStart w:id="0" w:name="_GoBack"/>
      <w:bookmarkEnd w:id="0"/>
      <w:r w:rsidR="00471549" w:rsidRPr="005A421D">
        <w:rPr>
          <w:sz w:val="28"/>
          <w:szCs w:val="28"/>
        </w:rPr>
        <w:t xml:space="preserve"> 1</w:t>
      </w:r>
    </w:p>
    <w:p w:rsidR="00471549" w:rsidRPr="005A421D" w:rsidRDefault="00471549" w:rsidP="00471549">
      <w:pPr>
        <w:jc w:val="right"/>
        <w:rPr>
          <w:sz w:val="28"/>
          <w:szCs w:val="28"/>
        </w:rPr>
      </w:pPr>
      <w:r w:rsidRPr="005A421D">
        <w:rPr>
          <w:sz w:val="28"/>
          <w:szCs w:val="28"/>
        </w:rPr>
        <w:t>к постановлению Администрации</w:t>
      </w:r>
    </w:p>
    <w:p w:rsidR="00471549" w:rsidRPr="005A421D" w:rsidRDefault="009E1609" w:rsidP="00471549">
      <w:pPr>
        <w:jc w:val="right"/>
        <w:rPr>
          <w:sz w:val="28"/>
          <w:szCs w:val="28"/>
        </w:rPr>
      </w:pPr>
      <w:r w:rsidRPr="005A421D">
        <w:rPr>
          <w:sz w:val="28"/>
          <w:szCs w:val="28"/>
        </w:rPr>
        <w:t xml:space="preserve">Калининского  сельского поселения Омского муниципального района Омской области </w:t>
      </w:r>
    </w:p>
    <w:p w:rsidR="00471549" w:rsidRPr="005A421D" w:rsidRDefault="00471549" w:rsidP="00471549">
      <w:pPr>
        <w:jc w:val="right"/>
        <w:rPr>
          <w:sz w:val="28"/>
          <w:szCs w:val="28"/>
        </w:rPr>
      </w:pPr>
      <w:r w:rsidRPr="005A421D">
        <w:rPr>
          <w:sz w:val="28"/>
          <w:szCs w:val="28"/>
        </w:rPr>
        <w:t xml:space="preserve">от </w:t>
      </w:r>
      <w:r w:rsidR="009E1609" w:rsidRPr="005A421D">
        <w:rPr>
          <w:sz w:val="28"/>
          <w:szCs w:val="28"/>
        </w:rPr>
        <w:t>__________________</w:t>
      </w:r>
      <w:r w:rsidRPr="005A421D">
        <w:rPr>
          <w:sz w:val="28"/>
          <w:szCs w:val="28"/>
        </w:rPr>
        <w:t xml:space="preserve"> N </w:t>
      </w:r>
      <w:r w:rsidR="009E1609" w:rsidRPr="005A421D">
        <w:rPr>
          <w:sz w:val="28"/>
          <w:szCs w:val="28"/>
        </w:rPr>
        <w:t>___________</w:t>
      </w:r>
    </w:p>
    <w:p w:rsidR="00471549" w:rsidRPr="005A421D" w:rsidRDefault="00471549" w:rsidP="00471549">
      <w:pPr>
        <w:jc w:val="both"/>
        <w:rPr>
          <w:sz w:val="28"/>
          <w:szCs w:val="28"/>
        </w:rPr>
      </w:pPr>
      <w:r w:rsidRPr="005A421D">
        <w:rPr>
          <w:sz w:val="28"/>
          <w:szCs w:val="28"/>
        </w:rPr>
        <w:t> </w:t>
      </w:r>
    </w:p>
    <w:p w:rsidR="00471549" w:rsidRPr="005A421D" w:rsidRDefault="00471549" w:rsidP="00471549">
      <w:pPr>
        <w:jc w:val="center"/>
        <w:rPr>
          <w:b/>
          <w:bCs/>
          <w:sz w:val="28"/>
          <w:szCs w:val="28"/>
        </w:rPr>
      </w:pPr>
      <w:bookmarkStart w:id="1" w:name="p31"/>
      <w:bookmarkEnd w:id="1"/>
      <w:r w:rsidRPr="005A421D">
        <w:rPr>
          <w:b/>
          <w:bCs/>
          <w:sz w:val="28"/>
          <w:szCs w:val="28"/>
        </w:rPr>
        <w:t>ПОРЯДОК</w:t>
      </w:r>
    </w:p>
    <w:p w:rsidR="00471549" w:rsidRPr="005A421D" w:rsidRDefault="00471549" w:rsidP="00471549">
      <w:pPr>
        <w:jc w:val="center"/>
        <w:rPr>
          <w:b/>
          <w:bCs/>
          <w:sz w:val="28"/>
          <w:szCs w:val="28"/>
        </w:rPr>
      </w:pPr>
      <w:r w:rsidRPr="005A421D">
        <w:rPr>
          <w:b/>
          <w:bCs/>
          <w:sz w:val="28"/>
          <w:szCs w:val="28"/>
        </w:rPr>
        <w:t>разработки и утверждения административных регламентов</w:t>
      </w:r>
    </w:p>
    <w:p w:rsidR="00471549" w:rsidRPr="005A421D" w:rsidRDefault="00471549" w:rsidP="00471549">
      <w:pPr>
        <w:jc w:val="center"/>
        <w:rPr>
          <w:b/>
          <w:bCs/>
          <w:sz w:val="28"/>
          <w:szCs w:val="28"/>
        </w:rPr>
      </w:pPr>
      <w:r w:rsidRPr="005A421D">
        <w:rPr>
          <w:b/>
          <w:bCs/>
          <w:sz w:val="28"/>
          <w:szCs w:val="28"/>
        </w:rPr>
        <w:t>предоставления муниципальных услуг</w:t>
      </w:r>
    </w:p>
    <w:p w:rsidR="00471549" w:rsidRPr="005A421D" w:rsidRDefault="00471549" w:rsidP="00471549">
      <w:pPr>
        <w:jc w:val="both"/>
        <w:rPr>
          <w:sz w:val="28"/>
          <w:szCs w:val="28"/>
        </w:rPr>
      </w:pPr>
      <w:r w:rsidRPr="005A421D">
        <w:rPr>
          <w:sz w:val="28"/>
          <w:szCs w:val="28"/>
        </w:rPr>
        <w:t> </w:t>
      </w:r>
    </w:p>
    <w:p w:rsidR="00471549" w:rsidRPr="005A421D" w:rsidRDefault="00471549" w:rsidP="00471549">
      <w:pPr>
        <w:jc w:val="center"/>
        <w:rPr>
          <w:sz w:val="28"/>
          <w:szCs w:val="28"/>
        </w:rPr>
      </w:pPr>
      <w:r w:rsidRPr="005A421D">
        <w:rPr>
          <w:b/>
          <w:bCs/>
          <w:sz w:val="28"/>
          <w:szCs w:val="28"/>
        </w:rPr>
        <w:t>I. Общие положения</w:t>
      </w:r>
    </w:p>
    <w:p w:rsidR="00471549" w:rsidRPr="005A421D" w:rsidRDefault="00471549" w:rsidP="00471549">
      <w:pPr>
        <w:jc w:val="both"/>
        <w:rPr>
          <w:sz w:val="28"/>
          <w:szCs w:val="28"/>
        </w:rPr>
      </w:pPr>
      <w:r w:rsidRPr="005A421D">
        <w:rPr>
          <w:sz w:val="28"/>
          <w:szCs w:val="28"/>
        </w:rPr>
        <w:t> 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1. Настоящий Порядок устанавливает процедуру разработки и утверждения </w:t>
      </w:r>
      <w:r w:rsidR="009E1609" w:rsidRPr="005A421D">
        <w:rPr>
          <w:sz w:val="28"/>
          <w:szCs w:val="28"/>
        </w:rPr>
        <w:t>Администрацией Калининского сельского поселения Омского муниципального района Омской области</w:t>
      </w:r>
      <w:r w:rsidRPr="005A421D">
        <w:rPr>
          <w:sz w:val="28"/>
          <w:szCs w:val="28"/>
        </w:rPr>
        <w:t xml:space="preserve"> административных регламентов предоставления муниципальных услуг (далее - регламенты), в том числе случаи и порядок проведения экспертизы проектов регламентов.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2. Разработку проекта регламента осуществляет Администрация </w:t>
      </w:r>
      <w:r w:rsidR="009E1609" w:rsidRPr="005A421D">
        <w:rPr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Pr="005A421D">
        <w:rPr>
          <w:sz w:val="28"/>
          <w:szCs w:val="28"/>
        </w:rPr>
        <w:t>(далее - орган, предоставляющий муниципальную услугу).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3. При разработке проекта регламента орган, предоставляющий муниципальную услугу, предусматривает оптимизацию (повышение качества) предоставления муниципальной услуги, в том числе: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1) упорядочение административных процедур;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2) устранение избыточных административных процедур;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proofErr w:type="gramStart"/>
      <w:r w:rsidRPr="005A421D">
        <w:rPr>
          <w:sz w:val="28"/>
          <w:szCs w:val="28"/>
        </w:rPr>
        <w:t>3)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использования межведомственных согласований при предоставлении муниципальной услуги без участия заявителя с использованием информационно-телекоммуникационных технологий;</w:t>
      </w:r>
      <w:proofErr w:type="gramEnd"/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услуги. При подготовке проекта регламента допускается установление сокращенных сроков предоставления муниципальной услуги, а также сокращенных сроков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5) ответственность должностных лиц органа, предоставляющего муниципальную услугу, за несоблюдение ими требований регламентов при выполнении административных процедур;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lastRenderedPageBreak/>
        <w:t xml:space="preserve">6) предоставление муниципальной услуги в электронной форме с соблюдением </w:t>
      </w:r>
      <w:hyperlink r:id="rId10" w:history="1">
        <w:r w:rsidRPr="005A421D">
          <w:rPr>
            <w:rStyle w:val="a3"/>
            <w:sz w:val="28"/>
            <w:szCs w:val="28"/>
            <w:u w:val="none"/>
          </w:rPr>
          <w:t>требований</w:t>
        </w:r>
      </w:hyperlink>
      <w:r w:rsidRPr="005A421D">
        <w:rPr>
          <w:sz w:val="28"/>
          <w:szCs w:val="28"/>
        </w:rPr>
        <w:t>, предусмотренных постановлением Правительства Российской Федерации от 26 марта 2016 года N 236.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EB1F01">
        <w:rPr>
          <w:sz w:val="28"/>
          <w:szCs w:val="28"/>
        </w:rPr>
        <w:t xml:space="preserve">4. Проекты регламентов подлежат </w:t>
      </w:r>
      <w:r w:rsidR="009E1609" w:rsidRPr="00EB1F01">
        <w:rPr>
          <w:sz w:val="28"/>
          <w:szCs w:val="28"/>
        </w:rPr>
        <w:t xml:space="preserve">независимой экспертизе и </w:t>
      </w:r>
      <w:r w:rsidRPr="00EB1F01">
        <w:rPr>
          <w:sz w:val="28"/>
          <w:szCs w:val="28"/>
        </w:rPr>
        <w:t xml:space="preserve">экспертизе, проводимой </w:t>
      </w:r>
      <w:r w:rsidR="009E1609" w:rsidRPr="00EB1F01">
        <w:rPr>
          <w:sz w:val="28"/>
          <w:szCs w:val="28"/>
        </w:rPr>
        <w:t>Администрацией Калининского сельского поселения Омского муниципального района Омской области.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5. </w:t>
      </w:r>
      <w:proofErr w:type="gramStart"/>
      <w:r w:rsidRPr="005A421D">
        <w:rPr>
          <w:sz w:val="28"/>
          <w:szCs w:val="28"/>
        </w:rPr>
        <w:t xml:space="preserve">В целях проведения независимой экспертизы орган, предоставляющий муниципальную услугу, обеспечивает размещение проекта регламента и пояснительной записки к нему на официальном сайте Администрации </w:t>
      </w:r>
      <w:r w:rsidR="009E1609" w:rsidRPr="005A421D">
        <w:rPr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Pr="005A421D">
        <w:rPr>
          <w:sz w:val="28"/>
          <w:szCs w:val="28"/>
        </w:rPr>
        <w:t>в информационно-телекоммуникационной сети "Интернет" (далее - сеть "Интернет") с указанием срока представления заключений, который не может быть менее 15 дней со дня размещения проекта регламента.</w:t>
      </w:r>
      <w:proofErr w:type="gramEnd"/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6. В случае поступления заключений независимой экспертизы, содержащих замечания к проекту регламента, орган, предоставляющий муниципальную услугу, устраняет полученные замечания либо подготавливает мотивированные возражения на полученные замечания и направляет их лицам, проводившим независимую экспертизу.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7. После получения и рассмотрения заключения независимой экспертизы либо истечения срока, отведенного для проведения независимой экспертизы, разработанные проекты регламентов с пояснительной запиской, подготовленной в соответствии с требованиями </w:t>
      </w:r>
      <w:hyperlink w:anchor="p52" w:history="1">
        <w:r w:rsidRPr="005A421D">
          <w:rPr>
            <w:rStyle w:val="a3"/>
            <w:sz w:val="28"/>
            <w:szCs w:val="28"/>
            <w:u w:val="none"/>
          </w:rPr>
          <w:t>пункта 8</w:t>
        </w:r>
      </w:hyperlink>
      <w:r w:rsidRPr="005A421D">
        <w:rPr>
          <w:sz w:val="28"/>
          <w:szCs w:val="28"/>
        </w:rPr>
        <w:t xml:space="preserve"> настоящего Порядка, направляются органом, предоставляющим муниципальную услугу, на экспертизу в уполномоченный орган в следующих случаях: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если в орган, предоставляющий муниципальную услугу, по результатам проведения независимой экспертизы поступали заключения, содержащие замечания и (или) предложения к проекту регламента;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если муниципальная услуга, по которой разработан проект регламента, предоставляется с участием иных органов власти.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bookmarkStart w:id="2" w:name="p52"/>
      <w:bookmarkEnd w:id="2"/>
      <w:r w:rsidRPr="005A421D">
        <w:rPr>
          <w:sz w:val="28"/>
          <w:szCs w:val="28"/>
        </w:rPr>
        <w:t>8. Пояснительная записка содержит краткие сведения: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1) о предполагаемых улучшениях, связанных с предоставлением муниципальной услуги в соответствии с регламентом, (в том числе о сокращении срока предоставления муниципальной услуги и количества документов, необходимых для представления заявителем в целях получения муниципальной услуги);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2) о размере и направлениях расходования средств муниципального бюджета, необходимых для внедрения регламента;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3) о количестве получателей муниципальной услуги за год, предшествующий утверждению регламента;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4) об учете замечаний и (или) предложений к проекту регламента, содержащихся в заключениях по результатам проведения независимой экспертизы.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9. Срок проведения экспертизы проекта регламента уполномоченным органом и составления по ее результатам заключения не может превышать 10 рабочих дней.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lastRenderedPageBreak/>
        <w:t>10. Заключение уполномоченного органа на проект регламента и заключения независимой экспертизы размеща</w:t>
      </w:r>
      <w:r w:rsidR="00004365" w:rsidRPr="005A421D">
        <w:rPr>
          <w:sz w:val="28"/>
          <w:szCs w:val="28"/>
        </w:rPr>
        <w:t>ются на официальном сайте Администрации Калининского сельского поселения Омского муниципального района Омской области в сети "Интернет"</w:t>
      </w:r>
      <w:r w:rsidRPr="005A421D">
        <w:rPr>
          <w:sz w:val="28"/>
          <w:szCs w:val="28"/>
        </w:rPr>
        <w:t>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</w:t>
      </w:r>
      <w:r w:rsidR="00743EB0" w:rsidRPr="005A421D">
        <w:rPr>
          <w:sz w:val="28"/>
          <w:szCs w:val="28"/>
        </w:rPr>
        <w:t>1</w:t>
      </w:r>
      <w:r w:rsidRPr="005A421D">
        <w:rPr>
          <w:sz w:val="28"/>
          <w:szCs w:val="28"/>
        </w:rPr>
        <w:t xml:space="preserve">. Согласованные проекты регламентов подлежат утверждению постановлением </w:t>
      </w:r>
      <w:r w:rsidR="00743EB0" w:rsidRPr="005A421D">
        <w:rPr>
          <w:sz w:val="28"/>
          <w:szCs w:val="28"/>
        </w:rPr>
        <w:t>Администрации Калининского сельского поселения Омского муниципального района Омской области</w:t>
      </w:r>
      <w:r w:rsidRPr="005A421D">
        <w:rPr>
          <w:sz w:val="28"/>
          <w:szCs w:val="28"/>
        </w:rPr>
        <w:t>, если иное не предусмотрено законодательством.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</w:t>
      </w:r>
      <w:r w:rsidR="00743EB0" w:rsidRPr="005A421D">
        <w:rPr>
          <w:sz w:val="28"/>
          <w:szCs w:val="28"/>
        </w:rPr>
        <w:t>2</w:t>
      </w:r>
      <w:r w:rsidRPr="005A421D">
        <w:rPr>
          <w:sz w:val="28"/>
          <w:szCs w:val="28"/>
        </w:rPr>
        <w:t>. Внесение изменений в регламенты осуществляется в порядке, установленном для разработки и утверждения регламентов.</w:t>
      </w:r>
    </w:p>
    <w:p w:rsidR="00471549" w:rsidRPr="005A421D" w:rsidRDefault="00471549" w:rsidP="00471549">
      <w:pPr>
        <w:jc w:val="both"/>
        <w:rPr>
          <w:sz w:val="28"/>
          <w:szCs w:val="28"/>
        </w:rPr>
      </w:pPr>
      <w:r w:rsidRPr="005A421D">
        <w:rPr>
          <w:sz w:val="28"/>
          <w:szCs w:val="28"/>
        </w:rPr>
        <w:t> </w:t>
      </w:r>
    </w:p>
    <w:p w:rsidR="00471549" w:rsidRPr="005A421D" w:rsidRDefault="00471549" w:rsidP="00471549">
      <w:pPr>
        <w:jc w:val="center"/>
        <w:rPr>
          <w:sz w:val="28"/>
          <w:szCs w:val="28"/>
        </w:rPr>
      </w:pPr>
      <w:r w:rsidRPr="005A421D">
        <w:rPr>
          <w:b/>
          <w:bCs/>
          <w:sz w:val="28"/>
          <w:szCs w:val="28"/>
        </w:rPr>
        <w:t>II. Требования к регламентам</w:t>
      </w:r>
    </w:p>
    <w:p w:rsidR="00471549" w:rsidRPr="005A421D" w:rsidRDefault="00471549" w:rsidP="00471549">
      <w:pPr>
        <w:jc w:val="both"/>
        <w:rPr>
          <w:sz w:val="28"/>
          <w:szCs w:val="28"/>
        </w:rPr>
      </w:pPr>
      <w:r w:rsidRPr="005A421D">
        <w:rPr>
          <w:sz w:val="28"/>
          <w:szCs w:val="28"/>
        </w:rPr>
        <w:t> 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</w:t>
      </w:r>
      <w:r w:rsidR="00743EB0" w:rsidRPr="005A421D">
        <w:rPr>
          <w:sz w:val="28"/>
          <w:szCs w:val="28"/>
        </w:rPr>
        <w:t>3</w:t>
      </w:r>
      <w:r w:rsidRPr="005A421D">
        <w:rPr>
          <w:sz w:val="28"/>
          <w:szCs w:val="28"/>
        </w:rPr>
        <w:t>. Наименование регламента определяется органом, предоставляющим муниципальную услугу,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</w:t>
      </w:r>
      <w:r w:rsidR="00743EB0" w:rsidRPr="005A421D">
        <w:rPr>
          <w:sz w:val="28"/>
          <w:szCs w:val="28"/>
        </w:rPr>
        <w:t>4</w:t>
      </w:r>
      <w:r w:rsidRPr="005A421D">
        <w:rPr>
          <w:sz w:val="28"/>
          <w:szCs w:val="28"/>
        </w:rPr>
        <w:t>. В регламент включаются следующие разделы: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1) общие положения;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2) стандарт предоставления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3) состав, последовательность и сроки выполнения административных процедур, тре</w:t>
      </w:r>
      <w:r w:rsidR="00743EB0" w:rsidRPr="005A421D">
        <w:rPr>
          <w:sz w:val="28"/>
          <w:szCs w:val="28"/>
        </w:rPr>
        <w:t>бования к порядку их выполнения</w:t>
      </w:r>
      <w:r w:rsidRPr="005A421D">
        <w:rPr>
          <w:sz w:val="28"/>
          <w:szCs w:val="28"/>
        </w:rPr>
        <w:t>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4) формы </w:t>
      </w:r>
      <w:proofErr w:type="gramStart"/>
      <w:r w:rsidRPr="005A421D">
        <w:rPr>
          <w:sz w:val="28"/>
          <w:szCs w:val="28"/>
        </w:rPr>
        <w:t>контроля за</w:t>
      </w:r>
      <w:proofErr w:type="gramEnd"/>
      <w:r w:rsidRPr="005A421D">
        <w:rPr>
          <w:sz w:val="28"/>
          <w:szCs w:val="28"/>
        </w:rPr>
        <w:t xml:space="preserve"> исполнением регламента;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его должностного лиц</w:t>
      </w:r>
      <w:r w:rsidR="00743EB0" w:rsidRPr="005A421D">
        <w:rPr>
          <w:sz w:val="28"/>
          <w:szCs w:val="28"/>
        </w:rPr>
        <w:t>а либо муниципального служащего</w:t>
      </w:r>
      <w:r w:rsidRPr="005A421D">
        <w:rPr>
          <w:sz w:val="28"/>
          <w:szCs w:val="28"/>
        </w:rPr>
        <w:t>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6) особенности выполнения административных процедур (действий) в МФЦ (в случае предоставления муниципальной услуги в МФЦ).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</w:t>
      </w:r>
      <w:r w:rsidR="00743EB0" w:rsidRPr="005A421D">
        <w:rPr>
          <w:sz w:val="28"/>
          <w:szCs w:val="28"/>
        </w:rPr>
        <w:t>5</w:t>
      </w:r>
      <w:r w:rsidRPr="005A421D">
        <w:rPr>
          <w:sz w:val="28"/>
          <w:szCs w:val="28"/>
        </w:rPr>
        <w:t>. Раздел регламента, устанавливающий общие положения, состоит из следующих подразделов: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1) предмет регулирования регламента;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2) круг заявителей;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органа, предоставляющего муниципальную услугу;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471549" w:rsidRPr="005A421D" w:rsidRDefault="00743EB0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16. </w:t>
      </w:r>
      <w:r w:rsidR="00471549" w:rsidRPr="005A421D">
        <w:rPr>
          <w:sz w:val="28"/>
          <w:szCs w:val="28"/>
        </w:rPr>
        <w:t>К справочной информации относится следующая информация: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lastRenderedPageBreak/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органов, органов местного самоуправления Омской области и организаций, обращение в которые необходимо для получения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</w:t>
      </w:r>
      <w:r w:rsidR="00743EB0" w:rsidRPr="005A421D">
        <w:rPr>
          <w:sz w:val="28"/>
          <w:szCs w:val="28"/>
        </w:rPr>
        <w:t>7</w:t>
      </w:r>
      <w:r w:rsidRPr="005A421D">
        <w:rPr>
          <w:sz w:val="28"/>
          <w:szCs w:val="28"/>
        </w:rPr>
        <w:t>. Раздел регламента, устанавливающий стандарт предоставления муниципальной услуги, должен содержать следующие подразделы: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1) наименование муниципальной услуги;</w:t>
      </w:r>
    </w:p>
    <w:p w:rsidR="00471549" w:rsidRPr="00595198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2) наименование органа, предоставляющего муниципальную услугу. </w:t>
      </w:r>
      <w:proofErr w:type="gramStart"/>
      <w:r w:rsidRPr="005A421D">
        <w:rPr>
          <w:sz w:val="28"/>
          <w:szCs w:val="28"/>
        </w:rPr>
        <w:t xml:space="preserve">Также указываются положения об установлении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</w:t>
      </w:r>
      <w:r w:rsidRPr="00595198">
        <w:rPr>
          <w:sz w:val="28"/>
          <w:szCs w:val="28"/>
        </w:rPr>
        <w:t xml:space="preserve">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муниципальных услуг, в отношении услуг, оказываемых в целях предоставления </w:t>
      </w:r>
      <w:r w:rsidR="00743EB0" w:rsidRPr="00595198">
        <w:rPr>
          <w:sz w:val="28"/>
          <w:szCs w:val="28"/>
        </w:rPr>
        <w:t>Администрацией</w:t>
      </w:r>
      <w:proofErr w:type="gramEnd"/>
      <w:r w:rsidR="00743EB0" w:rsidRPr="00595198">
        <w:rPr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r w:rsidRPr="00595198">
        <w:rPr>
          <w:sz w:val="28"/>
          <w:szCs w:val="28"/>
        </w:rPr>
        <w:t xml:space="preserve"> муниципальных услуг;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95198">
        <w:rPr>
          <w:sz w:val="28"/>
          <w:szCs w:val="28"/>
        </w:rPr>
        <w:t>3) результат предоставления муниципальной услуги</w:t>
      </w:r>
      <w:r w:rsidRPr="005A421D">
        <w:rPr>
          <w:sz w:val="28"/>
          <w:szCs w:val="28"/>
        </w:rPr>
        <w:t>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или областным законодательством, срок выдачи (направления) документов, являющихся результатом предоставления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5) правовые основания для предоставления муниципальной услуги.</w:t>
      </w:r>
    </w:p>
    <w:p w:rsidR="00743EB0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Перечень нормативных правовых актов, регулирующих пред</w:t>
      </w:r>
      <w:r w:rsidR="00743EB0" w:rsidRPr="005A421D">
        <w:rPr>
          <w:sz w:val="28"/>
          <w:szCs w:val="28"/>
        </w:rPr>
        <w:t>оставление муниципальной услуги.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proofErr w:type="gramStart"/>
      <w:r w:rsidRPr="005A421D">
        <w:rPr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5A421D">
        <w:rPr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иными нормативными правовыми актами, а также случаев, когда </w:t>
      </w:r>
      <w:r w:rsidRPr="005A421D">
        <w:rPr>
          <w:sz w:val="28"/>
          <w:szCs w:val="28"/>
        </w:rPr>
        <w:lastRenderedPageBreak/>
        <w:t>законодательством предусмотрена свободная форма подачи этих документов);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proofErr w:type="gramStart"/>
      <w:r w:rsidRPr="005A421D">
        <w:rPr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 Омской области, органов местного самоуправления Омской области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(бланки, формы обращений</w:t>
      </w:r>
      <w:proofErr w:type="gramEnd"/>
      <w:r w:rsidRPr="005A421D">
        <w:rPr>
          <w:sz w:val="28"/>
          <w:szCs w:val="28"/>
        </w:rPr>
        <w:t>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нормативными правовыми актами,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8) указание на запрет требовать от заявителя: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proofErr w:type="gramStart"/>
      <w:r w:rsidRPr="005A421D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органов государственной власти, органов местного самоуправления Омской области и (или) подведомственных органам государственной власти и органам местного самоуправления Омской области организаций, участвующих в предоставлении муниципальных услуг (за исключением документов, указанных в </w:t>
      </w:r>
      <w:hyperlink r:id="rId11" w:history="1">
        <w:r w:rsidRPr="005A421D">
          <w:rPr>
            <w:rStyle w:val="a3"/>
            <w:sz w:val="28"/>
            <w:szCs w:val="28"/>
            <w:u w:val="none"/>
          </w:rPr>
          <w:t>части 6 статьи 7</w:t>
        </w:r>
      </w:hyperlink>
      <w:r w:rsidRPr="005A421D">
        <w:rPr>
          <w:sz w:val="28"/>
          <w:szCs w:val="28"/>
        </w:rPr>
        <w:t xml:space="preserve"> Федерального закона "Об организации предоставления государственных</w:t>
      </w:r>
      <w:proofErr w:type="gramEnd"/>
      <w:r w:rsidRPr="005A421D">
        <w:rPr>
          <w:sz w:val="28"/>
          <w:szCs w:val="28"/>
        </w:rPr>
        <w:t xml:space="preserve"> и муниципальных услуг" (далее - Федеральный закон)), в соответствии с федеральным и областным законодательством;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(за исключением случаев, указанных в </w:t>
      </w:r>
      <w:hyperlink r:id="rId12" w:history="1">
        <w:r w:rsidRPr="005A421D">
          <w:rPr>
            <w:rStyle w:val="a3"/>
            <w:sz w:val="28"/>
            <w:szCs w:val="28"/>
            <w:u w:val="none"/>
          </w:rPr>
          <w:t>подпунктах "а"</w:t>
        </w:r>
      </w:hyperlink>
      <w:r w:rsidRPr="005A421D">
        <w:rPr>
          <w:sz w:val="28"/>
          <w:szCs w:val="28"/>
        </w:rPr>
        <w:t xml:space="preserve"> - </w:t>
      </w:r>
      <w:hyperlink r:id="rId13" w:history="1">
        <w:r w:rsidRPr="005A421D">
          <w:rPr>
            <w:rStyle w:val="a3"/>
            <w:sz w:val="28"/>
            <w:szCs w:val="28"/>
            <w:u w:val="none"/>
          </w:rPr>
          <w:t>"г" пункта 4 части 1 статьи 7</w:t>
        </w:r>
      </w:hyperlink>
      <w:r w:rsidRPr="005A421D">
        <w:rPr>
          <w:sz w:val="28"/>
          <w:szCs w:val="28"/>
        </w:rPr>
        <w:t xml:space="preserve"> Федерального закона);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11) перечень услуг, которые являются необходимыми и обязательными для предоставления муниципальной услуги, в том числе сведения о </w:t>
      </w:r>
      <w:r w:rsidRPr="005A421D">
        <w:rPr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12) размер платы, взимаемой с заявителя при предоставлении муниципальной услуги, и способы ее взимания в случаях, предусмотренных федеральным и областным законодательством.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13) основание взимания платы за предоставление услуг, которые являются необходимыми и обязательными для предоставления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14)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15) срок регистрации запроса заявителя о предоставлении муниципальной услуги, в том числе в электронной форме;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proofErr w:type="gramStart"/>
      <w:r w:rsidRPr="005A421D">
        <w:rPr>
          <w:sz w:val="28"/>
          <w:szCs w:val="28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 и приема заявителей, размещению и оформлению визуальной, текстовой информации о порядке предоставления муниципальной услуги, в том числе к информационным стендам с образцами заполнения запросов о предоставлении муниципальной услуги и перечнем документов, необходимых для предоставления муниципальной услуги, а также к обеспечению</w:t>
      </w:r>
      <w:proofErr w:type="gramEnd"/>
      <w:r w:rsidRPr="005A421D">
        <w:rPr>
          <w:sz w:val="28"/>
          <w:szCs w:val="28"/>
        </w:rPr>
        <w:t xml:space="preserve">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proofErr w:type="gramStart"/>
      <w:r w:rsidRPr="005A421D">
        <w:rPr>
          <w:sz w:val="28"/>
          <w:szCs w:val="28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запроса о предоставлении нескольких муниципальных услуг в</w:t>
      </w:r>
      <w:proofErr w:type="gramEnd"/>
      <w:r w:rsidRPr="005A421D">
        <w:rPr>
          <w:sz w:val="28"/>
          <w:szCs w:val="28"/>
        </w:rPr>
        <w:t xml:space="preserve"> МФЦ, предусмотренного </w:t>
      </w:r>
      <w:hyperlink r:id="rId14" w:history="1">
        <w:r w:rsidRPr="005A421D">
          <w:rPr>
            <w:rStyle w:val="a3"/>
            <w:sz w:val="28"/>
            <w:szCs w:val="28"/>
            <w:u w:val="none"/>
          </w:rPr>
          <w:t>статьей 15.1</w:t>
        </w:r>
      </w:hyperlink>
      <w:r w:rsidRPr="005A421D">
        <w:rPr>
          <w:sz w:val="28"/>
          <w:szCs w:val="28"/>
        </w:rPr>
        <w:t xml:space="preserve"> Федерального закона (далее - комплексный запрос);</w:t>
      </w:r>
    </w:p>
    <w:p w:rsidR="00471549" w:rsidRPr="005A421D" w:rsidRDefault="005A421D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18) иные требования </w:t>
      </w:r>
      <w:r w:rsidR="00471549" w:rsidRPr="005A421D">
        <w:rPr>
          <w:sz w:val="28"/>
          <w:szCs w:val="28"/>
        </w:rPr>
        <w:t xml:space="preserve">и особенности предоставления муниципальной услуги в электронной форме. </w:t>
      </w:r>
      <w:proofErr w:type="gramStart"/>
      <w:r w:rsidR="00471549" w:rsidRPr="005A421D">
        <w:rPr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- использовать простую электронную подпись в соответствии с </w:t>
      </w:r>
      <w:hyperlink r:id="rId15" w:history="1">
        <w:r w:rsidR="00471549" w:rsidRPr="005A421D">
          <w:rPr>
            <w:rStyle w:val="a3"/>
            <w:sz w:val="28"/>
            <w:szCs w:val="28"/>
            <w:u w:val="none"/>
          </w:rPr>
          <w:t>Правилами</w:t>
        </w:r>
      </w:hyperlink>
      <w:r w:rsidR="00471549" w:rsidRPr="005A421D">
        <w:rPr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</w:t>
      </w:r>
      <w:r w:rsidR="00471549" w:rsidRPr="005A421D">
        <w:rPr>
          <w:sz w:val="28"/>
          <w:szCs w:val="28"/>
        </w:rPr>
        <w:lastRenderedPageBreak/>
        <w:t>Правительства Российской Федерации</w:t>
      </w:r>
      <w:proofErr w:type="gramEnd"/>
      <w:r w:rsidR="00471549" w:rsidRPr="005A421D">
        <w:rPr>
          <w:sz w:val="28"/>
          <w:szCs w:val="28"/>
        </w:rPr>
        <w:t xml:space="preserve">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</w:t>
      </w:r>
      <w:r w:rsidR="005A421D" w:rsidRPr="005A421D">
        <w:rPr>
          <w:sz w:val="28"/>
          <w:szCs w:val="28"/>
        </w:rPr>
        <w:t>8</w:t>
      </w:r>
      <w:r w:rsidRPr="005A421D">
        <w:rPr>
          <w:sz w:val="28"/>
          <w:szCs w:val="28"/>
        </w:rPr>
        <w:t xml:space="preserve">. </w:t>
      </w:r>
      <w:proofErr w:type="gramStart"/>
      <w:r w:rsidRPr="005A421D">
        <w:rPr>
          <w:sz w:val="28"/>
          <w:szCs w:val="28"/>
        </w:rPr>
        <w:t>Раздел регламента, устанавливающий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при предоставлении муниципальной услуги в электронной форме, состоит из подразделов, соответствующих количеству административных процедур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  <w:proofErr w:type="gramEnd"/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и организации, участвующие в предоставлении муниципальной услуги.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Описание административной процедуры должно также содержать положение о составе документов и информации, которые необходимы органу, предоставляющему муниципальную услугу, но находятся в иных органах и организациях, участвующих в предоставлении муниципальной услуги,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Описание каждой административной процедуры предусматривает: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основания для начала административной процедуры;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критерии принятия решений;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В данном разделе отдельно указываются перечень административных процедур при предоставлении муниципальных услуг в электронной форме, а также следующие административные процедуры: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предоставление информации заявителям и обеспечение доступа заявителей к сведениям о государственной услуге;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lastRenderedPageBreak/>
        <w:t>- подача заявителем запроса и иных документов, необходимых для предоставления муниципальной услуги, и прием такого запроса и документов;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оплата заявителем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взаимодействие органа, предоставляющего муниципальную услугу, с иными органами государственной власти, органами местного самоуправления Омской области и организациями, участвующими в предоставлении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порядок исправления допущенных опечаток и ошибок в выданных в результате предоставления муниципальной услуги документах;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иные действия, необходимые для предоставления муниципальной услуги.</w:t>
      </w:r>
    </w:p>
    <w:p w:rsidR="00471549" w:rsidRPr="005A421D" w:rsidRDefault="005A421D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19.</w:t>
      </w:r>
      <w:r w:rsidR="00471549" w:rsidRPr="005A421D">
        <w:rPr>
          <w:sz w:val="28"/>
          <w:szCs w:val="28"/>
        </w:rPr>
        <w:t xml:space="preserve"> В разделе, касающемся особенностей выполнения административных процедур в МФЦ, также может содержаться описание административных процедур, выполняемых МФЦ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МФЦ и их работников.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В разделе </w:t>
      </w:r>
      <w:proofErr w:type="gramStart"/>
      <w:r w:rsidRPr="005A421D">
        <w:rPr>
          <w:sz w:val="28"/>
          <w:szCs w:val="28"/>
        </w:rPr>
        <w:t>описывается</w:t>
      </w:r>
      <w:proofErr w:type="gramEnd"/>
      <w:r w:rsidRPr="005A421D">
        <w:rPr>
          <w:sz w:val="28"/>
          <w:szCs w:val="28"/>
        </w:rPr>
        <w:t xml:space="preserve"> в том числе порядок выполнения МФЦ следующих административных процедур: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формирование и направление МФЦ межведомственного запроса в орган, предоставляющий муниципальную услугу, в иные органы государственной муниципальной власти, органы местного самоуправления и организации, участвующие в предоставлении муниципальных услуг;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Pr="005A421D">
        <w:rPr>
          <w:sz w:val="28"/>
          <w:szCs w:val="28"/>
        </w:rPr>
        <w:t>заверение выписок</w:t>
      </w:r>
      <w:proofErr w:type="gramEnd"/>
      <w:r w:rsidRPr="005A421D">
        <w:rPr>
          <w:sz w:val="28"/>
          <w:szCs w:val="28"/>
        </w:rPr>
        <w:t xml:space="preserve"> из информационных систем органа, предоставляющего муниципальную услугу;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иные действия, необходимые для предоставления муниципальной услуги.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lastRenderedPageBreak/>
        <w:t xml:space="preserve">20. Раздел регламента, касающийся форм </w:t>
      </w:r>
      <w:proofErr w:type="gramStart"/>
      <w:r w:rsidRPr="005A421D">
        <w:rPr>
          <w:sz w:val="28"/>
          <w:szCs w:val="28"/>
        </w:rPr>
        <w:t>контроля за</w:t>
      </w:r>
      <w:proofErr w:type="gramEnd"/>
      <w:r w:rsidRPr="005A421D"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1) порядок осуществления текущего </w:t>
      </w:r>
      <w:proofErr w:type="gramStart"/>
      <w:r w:rsidRPr="005A421D">
        <w:rPr>
          <w:sz w:val="28"/>
          <w:szCs w:val="28"/>
        </w:rPr>
        <w:t>контроля за</w:t>
      </w:r>
      <w:proofErr w:type="gramEnd"/>
      <w:r w:rsidRPr="005A421D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2) порядок и периодичность осуществления проверок полноты и качества предоставления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4) положения, характеризующие требования к формам </w:t>
      </w:r>
      <w:proofErr w:type="gramStart"/>
      <w:r w:rsidRPr="005A421D">
        <w:rPr>
          <w:sz w:val="28"/>
          <w:szCs w:val="28"/>
        </w:rPr>
        <w:t>контроля за</w:t>
      </w:r>
      <w:proofErr w:type="gramEnd"/>
      <w:r w:rsidRPr="005A421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21. В разделе регламента,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должностного лица либо муниципального служащего Администрации</w:t>
      </w:r>
      <w:r w:rsidR="005A421D" w:rsidRPr="005A421D">
        <w:rPr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r w:rsidRPr="005A421D">
        <w:rPr>
          <w:sz w:val="28"/>
          <w:szCs w:val="28"/>
        </w:rPr>
        <w:t>, МФЦ, работника МФЦ, а также организаций, привлекаемых к реализации функций МФЦ, или их работников, указываются: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proofErr w:type="gramStart"/>
      <w:r w:rsidRPr="005A421D">
        <w:rPr>
          <w:sz w:val="28"/>
          <w:szCs w:val="28"/>
        </w:rPr>
        <w:t>1) информация для заявителя о его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2) 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3) способы информирования заявителей о порядке подачи и рассмотрения жалобы;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должностного лица либо муниципального служащего Администрации</w:t>
      </w:r>
      <w:r w:rsidR="005A421D" w:rsidRPr="005A421D">
        <w:rPr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r w:rsidRPr="005A421D">
        <w:rPr>
          <w:sz w:val="28"/>
          <w:szCs w:val="28"/>
        </w:rPr>
        <w:t>, МФЦ, работника МФЦ, а также организаций, привлекаемых к реализации функций МФЦ, или их работников.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информация для заявителя о его праве подать жалобу;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предмет жалобы;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органы муниципальной власти, организации, должностные лица, которым может быть направлена жалоба;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порядок подачи и рассмотрения жалобы;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сроки рассмотрения жалобы;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lastRenderedPageBreak/>
        <w:t>- результат рассмотрения жалобы;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порядок информирования заявителя о результатах рассмотрения жалобы;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порядок обжалования решения по жалобе;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право заявителя на получение информации и документов, необходимых для обоснования и рассмотрения жалобы;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способы информирования заявителей о порядке подачи и рассмотрения жалобы.</w:t>
      </w:r>
    </w:p>
    <w:p w:rsidR="00471549" w:rsidRPr="005A421D" w:rsidRDefault="00471549" w:rsidP="00471549">
      <w:pPr>
        <w:jc w:val="both"/>
        <w:rPr>
          <w:sz w:val="28"/>
          <w:szCs w:val="28"/>
        </w:rPr>
      </w:pPr>
      <w:r w:rsidRPr="005A421D">
        <w:rPr>
          <w:sz w:val="28"/>
          <w:szCs w:val="28"/>
        </w:rPr>
        <w:t> </w:t>
      </w:r>
    </w:p>
    <w:p w:rsidR="00471549" w:rsidRPr="005A421D" w:rsidRDefault="00471549" w:rsidP="00471549">
      <w:pPr>
        <w:jc w:val="both"/>
        <w:rPr>
          <w:sz w:val="28"/>
          <w:szCs w:val="28"/>
        </w:rPr>
      </w:pPr>
      <w:r w:rsidRPr="005A421D">
        <w:rPr>
          <w:sz w:val="28"/>
          <w:szCs w:val="28"/>
        </w:rPr>
        <w:t> </w:t>
      </w:r>
    </w:p>
    <w:p w:rsidR="0080520E" w:rsidRDefault="0080520E" w:rsidP="00C776AB">
      <w:pPr>
        <w:pStyle w:val="a4"/>
        <w:jc w:val="both"/>
      </w:pPr>
    </w:p>
    <w:p w:rsidR="00BA27E4" w:rsidRDefault="00595198"/>
    <w:sectPr w:rsidR="00BA27E4" w:rsidSect="004813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F8"/>
    <w:rsid w:val="00004365"/>
    <w:rsid w:val="00471549"/>
    <w:rsid w:val="004813BE"/>
    <w:rsid w:val="004A23D0"/>
    <w:rsid w:val="00587AF8"/>
    <w:rsid w:val="00595198"/>
    <w:rsid w:val="005A421D"/>
    <w:rsid w:val="005E7DE5"/>
    <w:rsid w:val="00743EB0"/>
    <w:rsid w:val="0080520E"/>
    <w:rsid w:val="00971D38"/>
    <w:rsid w:val="00984221"/>
    <w:rsid w:val="0099641E"/>
    <w:rsid w:val="009E1609"/>
    <w:rsid w:val="00A77A6F"/>
    <w:rsid w:val="00C776AB"/>
    <w:rsid w:val="00DC27EC"/>
    <w:rsid w:val="00E91556"/>
    <w:rsid w:val="00E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76AB"/>
    <w:rPr>
      <w:color w:val="0000FF"/>
      <w:u w:val="single"/>
    </w:rPr>
  </w:style>
  <w:style w:type="paragraph" w:styleId="a4">
    <w:name w:val="No Spacing"/>
    <w:uiPriority w:val="1"/>
    <w:qFormat/>
    <w:rsid w:val="00C776A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471549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uiPriority w:val="99"/>
    <w:rsid w:val="00471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715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76AB"/>
    <w:rPr>
      <w:color w:val="0000FF"/>
      <w:u w:val="single"/>
    </w:rPr>
  </w:style>
  <w:style w:type="paragraph" w:styleId="a4">
    <w:name w:val="No Spacing"/>
    <w:uiPriority w:val="1"/>
    <w:qFormat/>
    <w:rsid w:val="00C776A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471549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uiPriority w:val="99"/>
    <w:rsid w:val="00471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715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E43011915D5904D164840D7023309EE&amp;req=doc&amp;base=RLAW148&amp;n=146327&amp;REFFIELD=134&amp;REFDST=100004&amp;REFDOC=150425&amp;REFBASE=RLAW148&amp;stat=refcode%3D16876%3Bindex%3D10&amp;date=27.08.2020" TargetMode="External"/><Relationship Id="rId13" Type="http://schemas.openxmlformats.org/officeDocument/2006/relationships/hyperlink" Target="https://login.consultant.ru/link/?rnd=4E43011915D5904D164840D7023309EE&amp;req=doc&amp;base=RZB&amp;n=358856&amp;dst=294&amp;fld=134&amp;REFFIELD=134&amp;REFDST=100077&amp;REFDOC=150425&amp;REFBASE=RLAW148&amp;stat=refcode%3D16876%3Bdstident%3D294%3Bindex%3D100&amp;date=27.08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E43011915D5904D164840D7023309EE&amp;req=doc&amp;base=RZB&amp;n=310694&amp;dst=165&amp;fld=134&amp;REFFIELD=134&amp;REFDST=100004&amp;REFDOC=150425&amp;REFBASE=RLAW148&amp;stat=refcode%3D10881%3Bdstident%3D165%3Bindex%3D10&amp;date=27.08.2020" TargetMode="External"/><Relationship Id="rId12" Type="http://schemas.openxmlformats.org/officeDocument/2006/relationships/hyperlink" Target="https://login.consultant.ru/link/?rnd=4E43011915D5904D164840D7023309EE&amp;req=doc&amp;base=RZB&amp;n=358856&amp;dst=291&amp;fld=134&amp;REFFIELD=134&amp;REFDST=100077&amp;REFDOC=150425&amp;REFBASE=RLAW148&amp;stat=refcode%3D16876%3Bdstident%3D291%3Bindex%3D100&amp;date=27.08.202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E43011915D5904D164840D7023309EE&amp;req=doc&amp;base=RZB&amp;n=358856&amp;dst=100116&amp;fld=134&amp;REFFIELD=134&amp;REFDST=100004&amp;REFDOC=150425&amp;REFBASE=RLAW148&amp;stat=refcode%3D10881%3Bdstident%3D100116%3Bindex%3D10&amp;date=27.08.2020" TargetMode="External"/><Relationship Id="rId11" Type="http://schemas.openxmlformats.org/officeDocument/2006/relationships/hyperlink" Target="https://login.consultant.ru/link/?rnd=4E43011915D5904D164840D7023309EE&amp;req=doc&amp;base=RZB&amp;n=358856&amp;dst=43&amp;fld=134&amp;REFFIELD=134&amp;REFDST=100076&amp;REFDOC=150425&amp;REFBASE=RLAW148&amp;stat=refcode%3D16876%3Bdstident%3D43%3Bindex%3D99&amp;date=27.08.2020" TargetMode="External"/><Relationship Id="rId5" Type="http://schemas.openxmlformats.org/officeDocument/2006/relationships/hyperlink" Target="https://login.consultant.ru/link/?rnd=4E43011915D5904D164840D7023309EE&amp;req=doc&amp;base=RZB&amp;n=358856&amp;dst=100114&amp;fld=134&amp;REFFIELD=134&amp;REFDST=100004&amp;REFDOC=150425&amp;REFBASE=RLAW148&amp;stat=refcode%3D10881%3Bdstident%3D100114%3Bindex%3D10&amp;date=27.08.2020" TargetMode="External"/><Relationship Id="rId15" Type="http://schemas.openxmlformats.org/officeDocument/2006/relationships/hyperlink" Target="https://login.consultant.ru/link/?rnd=4E43011915D5904D164840D7023309EE&amp;req=doc&amp;base=RZB&amp;n=305750&amp;dst=100010&amp;fld=134&amp;REFFIELD=134&amp;REFDST=100087&amp;REFDOC=150425&amp;REFBASE=RLAW148&amp;stat=refcode%3D16876%3Bdstident%3D100010%3Bindex%3D110&amp;date=27.08.2020" TargetMode="External"/><Relationship Id="rId10" Type="http://schemas.openxmlformats.org/officeDocument/2006/relationships/hyperlink" Target="https://login.consultant.ru/link/?rnd=4E43011915D5904D164840D7023309EE&amp;req=doc&amp;base=RZB&amp;n=317557&amp;dst=100016&amp;fld=134&amp;REFFIELD=134&amp;REFDST=100024&amp;REFDOC=150425&amp;REFBASE=RLAW148&amp;stat=refcode%3D16876%3Bdstident%3D100016%3Bindex%3D45&amp;date=27.08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E43011915D5904D164840D7023309EE&amp;req=doc&amp;base=RLAW148&amp;n=140411&amp;REFFIELD=134&amp;REFDST=100004&amp;REFDOC=150425&amp;REFBASE=RLAW148&amp;stat=refcode%3D16876%3Bindex%3D10&amp;date=27.08.2020" TargetMode="External"/><Relationship Id="rId14" Type="http://schemas.openxmlformats.org/officeDocument/2006/relationships/hyperlink" Target="https://login.consultant.ru/link/?rnd=4E43011915D5904D164840D7023309EE&amp;req=doc&amp;base=RZB&amp;n=358856&amp;dst=244&amp;fld=134&amp;REFFIELD=134&amp;REFDST=100086&amp;REFDOC=150425&amp;REFBASE=RLAW148&amp;stat=refcode%3D16876%3Bdstident%3D244%3Bindex%3D109&amp;date=27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4200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2020-05-28T07:46:00Z</dcterms:created>
  <dcterms:modified xsi:type="dcterms:W3CDTF">2020-09-30T08:03:00Z</dcterms:modified>
</cp:coreProperties>
</file>